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B162F" w14:textId="77777777" w:rsidR="00300344" w:rsidRPr="005E35B7" w:rsidRDefault="00300344" w:rsidP="005E35B7">
      <w:pPr>
        <w:pStyle w:val="Title"/>
        <w:rPr>
          <w:rFonts w:ascii="Tahoma" w:hAnsi="Tahoma" w:cs="Tahoma"/>
        </w:rPr>
      </w:pPr>
      <w:bookmarkStart w:id="0" w:name="1Classic"/>
      <w:r w:rsidRPr="005E35B7">
        <w:rPr>
          <w:rFonts w:ascii="Tahoma" w:hAnsi="Tahoma" w:cs="Tahoma"/>
        </w:rPr>
        <w:t>Classic</w:t>
      </w:r>
      <w:bookmarkEnd w:id="0"/>
      <w:r w:rsidRPr="005E35B7">
        <w:rPr>
          <w:rFonts w:ascii="Tahoma" w:hAnsi="Tahoma" w:cs="Tahoma"/>
        </w:rPr>
        <w:t xml:space="preserve"> Handmade Roof Tiles</w:t>
      </w:r>
    </w:p>
    <w:p w14:paraId="316EDF3E" w14:textId="77777777" w:rsidR="00300344" w:rsidRPr="007B3E75" w:rsidRDefault="00300344" w:rsidP="00300344">
      <w:pPr>
        <w:spacing w:after="0" w:line="240" w:lineRule="auto"/>
        <w:rPr>
          <w:rFonts w:ascii="Tahoma" w:eastAsia="Times New Roman" w:hAnsi="Tahoma" w:cs="Tahoma"/>
          <w:color w:val="666666"/>
          <w:sz w:val="24"/>
          <w:szCs w:val="24"/>
          <w:lang w:eastAsia="en-GB"/>
        </w:rPr>
      </w:pPr>
      <w:r w:rsidRPr="007B3E75">
        <w:rPr>
          <w:rFonts w:ascii="Tahoma" w:eastAsia="Times New Roman" w:hAnsi="Tahoma" w:cs="Tahoma"/>
          <w:color w:val="666666"/>
          <w:sz w:val="24"/>
          <w:szCs w:val="24"/>
        </w:rPr>
        <w:object w:dxaOrig="1440" w:dyaOrig="1440" w14:anchorId="3E2293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9" o:title=""/>
          </v:shape>
          <w:control r:id="rId10" w:name="DefaultOcxName" w:shapeid="_x0000_i1028"/>
        </w:object>
      </w:r>
    </w:p>
    <w:p w14:paraId="05772305" w14:textId="77777777" w:rsidR="00300344" w:rsidRPr="007B3E75" w:rsidRDefault="00300344" w:rsidP="00300344">
      <w:pPr>
        <w:spacing w:after="195" w:line="240" w:lineRule="auto"/>
        <w:rPr>
          <w:rFonts w:ascii="Tahoma" w:eastAsia="Times New Roman" w:hAnsi="Tahoma" w:cs="Tahoma"/>
          <w:color w:val="666666"/>
          <w:sz w:val="17"/>
          <w:szCs w:val="17"/>
          <w:lang w:eastAsia="en-GB"/>
        </w:rPr>
      </w:pPr>
      <w:r w:rsidRPr="007B3E75">
        <w:rPr>
          <w:rFonts w:ascii="Tahoma" w:eastAsia="Times New Roman" w:hAnsi="Tahoma" w:cs="Tahoma"/>
          <w:color w:val="666666"/>
          <w:sz w:val="17"/>
          <w:szCs w:val="17"/>
          <w:lang w:eastAsia="en-GB"/>
        </w:rPr>
        <w:t>Handmade roof tiles with variations in texture and shape to give special character to the roof. Naturally coloured without the use of surface stains or coloured sands.</w:t>
      </w:r>
    </w:p>
    <w:p w14:paraId="468733F5" w14:textId="40E3D01D" w:rsidR="00BA3FD0" w:rsidRPr="00325221" w:rsidRDefault="00BA3FD0" w:rsidP="00BA3FD0">
      <w:pPr>
        <w:spacing w:after="0" w:line="240" w:lineRule="auto"/>
        <w:rPr>
          <w:rFonts w:ascii="Tahoma" w:eastAsia="Times New Roman" w:hAnsi="Tahoma" w:cs="Tahoma"/>
          <w:color w:val="666666"/>
          <w:sz w:val="17"/>
          <w:szCs w:val="17"/>
          <w:lang w:eastAsia="en-GB"/>
        </w:rPr>
      </w:pPr>
      <w:r w:rsidRPr="00325221">
        <w:rPr>
          <w:rFonts w:ascii="Tahoma" w:eastAsia="Times New Roman" w:hAnsi="Tahoma" w:cs="Tahoma"/>
          <w:color w:val="666666"/>
          <w:sz w:val="17"/>
          <w:szCs w:val="17"/>
          <w:lang w:eastAsia="en-GB"/>
        </w:rPr>
        <w:t xml:space="preserve">A range of </w:t>
      </w:r>
      <w:r w:rsidR="00460D6B">
        <w:rPr>
          <w:rFonts w:ascii="Tahoma" w:eastAsia="Times New Roman" w:hAnsi="Tahoma" w:cs="Tahoma"/>
          <w:color w:val="666666"/>
          <w:sz w:val="17"/>
          <w:szCs w:val="17"/>
          <w:lang w:eastAsia="en-GB"/>
        </w:rPr>
        <w:t xml:space="preserve">matching handmade fittings in a </w:t>
      </w:r>
      <w:bookmarkStart w:id="1" w:name="_GoBack"/>
      <w:bookmarkEnd w:id="1"/>
      <w:proofErr w:type="spellStart"/>
      <w:r w:rsidRPr="00325221">
        <w:rPr>
          <w:rFonts w:ascii="Tahoma" w:eastAsia="Times New Roman" w:hAnsi="Tahoma" w:cs="Tahoma"/>
          <w:color w:val="666666"/>
          <w:sz w:val="17"/>
          <w:szCs w:val="17"/>
          <w:lang w:eastAsia="en-GB"/>
        </w:rPr>
        <w:t>sandfaced</w:t>
      </w:r>
      <w:proofErr w:type="spellEnd"/>
      <w:r w:rsidRPr="00325221">
        <w:rPr>
          <w:rFonts w:ascii="Tahoma" w:eastAsia="Times New Roman" w:hAnsi="Tahoma" w:cs="Tahoma"/>
          <w:color w:val="666666"/>
          <w:sz w:val="17"/>
          <w:szCs w:val="17"/>
          <w:lang w:eastAsia="en-GB"/>
        </w:rPr>
        <w:t xml:space="preserve"> finish.</w:t>
      </w:r>
    </w:p>
    <w:p w14:paraId="4BE1203C" w14:textId="77777777" w:rsidR="008B244A" w:rsidRDefault="00BA3FD0" w:rsidP="008B244A">
      <w:pPr>
        <w:pStyle w:val="Heading1"/>
        <w:rPr>
          <w:rFonts w:ascii="Tahoma" w:hAnsi="Tahoma" w:cs="Tahoma"/>
          <w:b w:val="0"/>
          <w:color w:val="666666"/>
          <w:sz w:val="17"/>
          <w:szCs w:val="17"/>
        </w:rPr>
      </w:pPr>
      <w:r>
        <w:rPr>
          <w:rFonts w:ascii="Tahoma" w:hAnsi="Tahoma" w:cs="Tahoma"/>
          <w:sz w:val="28"/>
          <w:szCs w:val="28"/>
        </w:rPr>
        <w:br/>
      </w:r>
      <w:r w:rsidR="00A05FCC">
        <w:rPr>
          <w:rFonts w:ascii="Tahoma" w:hAnsi="Tahoma" w:cs="Tahoma"/>
          <w:sz w:val="28"/>
          <w:szCs w:val="28"/>
        </w:rPr>
        <w:t>Product Reference</w:t>
      </w:r>
    </w:p>
    <w:p w14:paraId="169E7CA9" w14:textId="77777777" w:rsidR="00A05FCC" w:rsidRPr="00A05FCC" w:rsidRDefault="00300344" w:rsidP="00A05FCC">
      <w:pPr>
        <w:pStyle w:val="Heading1"/>
        <w:rPr>
          <w:rFonts w:ascii="Tahoma" w:hAnsi="Tahoma" w:cs="Tahoma"/>
          <w:color w:val="666666"/>
          <w:sz w:val="17"/>
          <w:szCs w:val="17"/>
        </w:rPr>
      </w:pPr>
      <w:r>
        <w:rPr>
          <w:rFonts w:ascii="Tahoma" w:hAnsi="Tahoma" w:cs="Tahoma"/>
          <w:b w:val="0"/>
          <w:color w:val="666666"/>
          <w:sz w:val="17"/>
          <w:szCs w:val="17"/>
        </w:rPr>
        <w:t>Classic</w:t>
      </w:r>
      <w:r w:rsidR="00A05FCC">
        <w:rPr>
          <w:rFonts w:ascii="Tahoma" w:hAnsi="Tahoma" w:cs="Tahoma"/>
          <w:color w:val="666666"/>
          <w:sz w:val="17"/>
          <w:szCs w:val="17"/>
        </w:rPr>
        <w:br/>
      </w:r>
    </w:p>
    <w:p w14:paraId="59211138" w14:textId="77777777" w:rsidR="00265268" w:rsidRDefault="00265268" w:rsidP="00265268">
      <w:pPr>
        <w:pStyle w:val="Heading1"/>
        <w:rPr>
          <w:rFonts w:ascii="Tahoma" w:hAnsi="Tahoma" w:cs="Tahoma"/>
          <w:sz w:val="28"/>
          <w:szCs w:val="28"/>
        </w:rPr>
      </w:pPr>
      <w:r w:rsidRPr="00265268">
        <w:rPr>
          <w:rFonts w:ascii="Tahoma" w:hAnsi="Tahoma" w:cs="Tahoma"/>
          <w:sz w:val="28"/>
          <w:szCs w:val="28"/>
        </w:rPr>
        <w:t>Colours and Finishes</w:t>
      </w:r>
    </w:p>
    <w:p w14:paraId="649E8987" w14:textId="77777777" w:rsidR="00265268" w:rsidRDefault="00265268" w:rsidP="00265268">
      <w:pPr>
        <w:rPr>
          <w:rFonts w:ascii="Tahoma" w:hAnsi="Tahoma" w:cs="Tahoma"/>
          <w:color w:val="666666"/>
          <w:sz w:val="17"/>
          <w:szCs w:val="17"/>
        </w:rPr>
      </w:pPr>
      <w:r>
        <w:rPr>
          <w:rFonts w:ascii="Tahoma" w:hAnsi="Tahoma" w:cs="Tahoma"/>
          <w:color w:val="666666"/>
          <w:sz w:val="17"/>
          <w:szCs w:val="17"/>
        </w:rPr>
        <w:br/>
        <w:t xml:space="preserve">Staffs Blue </w:t>
      </w:r>
    </w:p>
    <w:p w14:paraId="310EE75F" w14:textId="77777777" w:rsidR="00265268" w:rsidRDefault="004878BE" w:rsidP="00300344">
      <w:pPr>
        <w:rPr>
          <w:rFonts w:ascii="Tahoma" w:hAnsi="Tahoma" w:cs="Tahoma"/>
          <w:color w:val="666666"/>
          <w:sz w:val="17"/>
          <w:szCs w:val="17"/>
        </w:rPr>
      </w:pPr>
      <w:r>
        <w:rPr>
          <w:rFonts w:ascii="Tahoma" w:hAnsi="Tahoma" w:cs="Tahoma"/>
          <w:color w:val="666666"/>
          <w:sz w:val="17"/>
          <w:szCs w:val="17"/>
        </w:rPr>
        <w:t xml:space="preserve">Dark Heather </w:t>
      </w:r>
    </w:p>
    <w:p w14:paraId="23CEED7F" w14:textId="77777777" w:rsidR="00300344" w:rsidRDefault="00300344" w:rsidP="00300344">
      <w:pPr>
        <w:rPr>
          <w:rFonts w:ascii="Tahoma" w:hAnsi="Tahoma" w:cs="Tahoma"/>
          <w:color w:val="666666"/>
          <w:sz w:val="17"/>
          <w:szCs w:val="17"/>
        </w:rPr>
      </w:pPr>
      <w:r>
        <w:rPr>
          <w:rFonts w:ascii="Tahoma" w:hAnsi="Tahoma" w:cs="Tahoma"/>
          <w:color w:val="666666"/>
          <w:sz w:val="17"/>
          <w:szCs w:val="17"/>
        </w:rPr>
        <w:t>Deep Red</w:t>
      </w:r>
    </w:p>
    <w:p w14:paraId="5479EDA3" w14:textId="77777777" w:rsidR="00300344" w:rsidRDefault="00300344" w:rsidP="00300344">
      <w:pPr>
        <w:rPr>
          <w:rFonts w:ascii="Tahoma" w:hAnsi="Tahoma" w:cs="Tahoma"/>
          <w:color w:val="666666"/>
          <w:sz w:val="17"/>
          <w:szCs w:val="17"/>
        </w:rPr>
      </w:pPr>
      <w:r>
        <w:rPr>
          <w:rFonts w:ascii="Tahoma" w:hAnsi="Tahoma" w:cs="Tahoma"/>
          <w:color w:val="666666"/>
          <w:sz w:val="17"/>
          <w:szCs w:val="17"/>
        </w:rPr>
        <w:t>Purple Brown</w:t>
      </w:r>
    </w:p>
    <w:p w14:paraId="649E7183" w14:textId="77777777" w:rsidR="00300344" w:rsidRDefault="00300344" w:rsidP="00300344">
      <w:pPr>
        <w:rPr>
          <w:rFonts w:ascii="Tahoma" w:hAnsi="Tahoma" w:cs="Tahoma"/>
          <w:color w:val="666666"/>
          <w:sz w:val="17"/>
          <w:szCs w:val="17"/>
        </w:rPr>
      </w:pPr>
      <w:r>
        <w:rPr>
          <w:rFonts w:ascii="Tahoma" w:hAnsi="Tahoma" w:cs="Tahoma"/>
          <w:color w:val="666666"/>
          <w:sz w:val="17"/>
          <w:szCs w:val="17"/>
        </w:rPr>
        <w:t>Bronze</w:t>
      </w:r>
    </w:p>
    <w:p w14:paraId="2D758CA0" w14:textId="77777777" w:rsidR="005E35B7" w:rsidRPr="00265268" w:rsidRDefault="005E35B7" w:rsidP="005E35B7">
      <w:pPr>
        <w:spacing w:before="100" w:beforeAutospacing="1" w:after="0" w:line="240" w:lineRule="atLeast"/>
        <w:rPr>
          <w:rFonts w:ascii="Tahoma" w:hAnsi="Tahoma" w:cs="Tahoma"/>
          <w:b/>
          <w:color w:val="666666"/>
          <w:sz w:val="28"/>
          <w:szCs w:val="28"/>
        </w:rPr>
      </w:pPr>
      <w:r w:rsidRPr="00265268">
        <w:rPr>
          <w:rFonts w:ascii="Tahoma" w:hAnsi="Tahoma" w:cs="Tahoma"/>
          <w:b/>
          <w:color w:val="666666"/>
          <w:sz w:val="28"/>
          <w:szCs w:val="28"/>
        </w:rPr>
        <w:t>Options</w:t>
      </w:r>
    </w:p>
    <w:p w14:paraId="11A0AE65" w14:textId="77777777" w:rsidR="005E35B7" w:rsidRDefault="005E35B7" w:rsidP="005E35B7">
      <w:pPr>
        <w:pStyle w:val="pproductguidance"/>
        <w:rPr>
          <w:rFonts w:ascii="Tahoma" w:hAnsi="Tahoma" w:cs="Tahoma"/>
        </w:rPr>
      </w:pPr>
      <w:r>
        <w:rPr>
          <w:rFonts w:ascii="Tahoma" w:hAnsi="Tahoma" w:cs="Tahoma"/>
        </w:rPr>
        <w:t xml:space="preserve">In addition to plain classic tiles, eaves and gables, there is a range of four ornamental tiles, usually used as feature courses. Shapes available are 'Arrowhead', 'Club', 'Fishtail' and 'Spade'. </w:t>
      </w:r>
    </w:p>
    <w:p w14:paraId="5C4F0B1E" w14:textId="77777777" w:rsidR="005E35B7" w:rsidRPr="00265268" w:rsidRDefault="005E35B7" w:rsidP="005E35B7">
      <w:pPr>
        <w:spacing w:before="100" w:beforeAutospacing="1" w:after="0" w:line="240" w:lineRule="atLeast"/>
        <w:rPr>
          <w:rFonts w:ascii="Tahoma" w:hAnsi="Tahoma" w:cs="Tahoma"/>
          <w:b/>
          <w:color w:val="666666"/>
          <w:sz w:val="28"/>
          <w:szCs w:val="28"/>
        </w:rPr>
      </w:pPr>
      <w:r w:rsidRPr="00265268">
        <w:rPr>
          <w:rFonts w:ascii="Tahoma" w:hAnsi="Tahoma" w:cs="Tahoma"/>
          <w:b/>
          <w:color w:val="666666"/>
          <w:sz w:val="28"/>
          <w:szCs w:val="28"/>
        </w:rPr>
        <w:t>Guidance</w:t>
      </w:r>
    </w:p>
    <w:p w14:paraId="5F6A611A" w14:textId="77777777" w:rsidR="005E35B7" w:rsidRDefault="005E35B7" w:rsidP="005E35B7">
      <w:pPr>
        <w:pStyle w:val="pproductguidance"/>
        <w:ind w:left="1440" w:hanging="1440"/>
        <w:rPr>
          <w:rFonts w:ascii="Tahoma" w:hAnsi="Tahoma" w:cs="Tahoma"/>
        </w:rPr>
      </w:pPr>
      <w:r>
        <w:rPr>
          <w:rFonts w:ascii="Tahoma" w:hAnsi="Tahoma" w:cs="Tahoma"/>
        </w:rPr>
        <w:t>Size</w:t>
      </w:r>
      <w:r>
        <w:rPr>
          <w:rFonts w:ascii="Tahoma" w:hAnsi="Tahoma" w:cs="Tahoma"/>
        </w:rPr>
        <w:tab/>
        <w:t>Classic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</w:t>
      </w:r>
      <w:r>
        <w:rPr>
          <w:rFonts w:ascii="Tahoma" w:hAnsi="Tahoma" w:cs="Tahoma"/>
        </w:rPr>
        <w:tab/>
        <w:t>265 x 165mm</w:t>
      </w:r>
      <w:r>
        <w:rPr>
          <w:rFonts w:ascii="Tahoma" w:hAnsi="Tahoma" w:cs="Tahoma"/>
        </w:rPr>
        <w:br/>
        <w:t xml:space="preserve">Eaves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215 x 165mm</w:t>
      </w:r>
      <w:r>
        <w:rPr>
          <w:rFonts w:ascii="Tahoma" w:hAnsi="Tahoma" w:cs="Tahoma"/>
        </w:rPr>
        <w:br/>
        <w:t xml:space="preserve">Gables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265 x 248mm</w:t>
      </w:r>
    </w:p>
    <w:p w14:paraId="0F1C0F2B" w14:textId="7B73C37D" w:rsidR="005E35B7" w:rsidRDefault="005E35B7" w:rsidP="005E35B7">
      <w:pPr>
        <w:pStyle w:val="pproductguidance"/>
        <w:ind w:left="1440" w:hanging="1440"/>
        <w:rPr>
          <w:rFonts w:ascii="Tahoma" w:hAnsi="Tahoma" w:cs="Tahoma"/>
        </w:rPr>
      </w:pPr>
      <w:r>
        <w:rPr>
          <w:rFonts w:ascii="Tahoma" w:hAnsi="Tahoma" w:cs="Tahoma"/>
        </w:rPr>
        <w:t>Weight</w:t>
      </w:r>
      <w:r>
        <w:rPr>
          <w:rFonts w:ascii="Tahoma" w:hAnsi="Tahoma" w:cs="Tahoma"/>
        </w:rPr>
        <w:tab/>
        <w:t>Classic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1.</w:t>
      </w:r>
      <w:r w:rsidR="00460D6B">
        <w:rPr>
          <w:rFonts w:ascii="Tahoma" w:hAnsi="Tahoma" w:cs="Tahoma"/>
        </w:rPr>
        <w:t>51</w:t>
      </w:r>
      <w:r>
        <w:rPr>
          <w:rFonts w:ascii="Tahoma" w:hAnsi="Tahoma" w:cs="Tahoma"/>
        </w:rPr>
        <w:t>kg</w:t>
      </w:r>
      <w:r>
        <w:rPr>
          <w:rFonts w:ascii="Tahoma" w:hAnsi="Tahoma" w:cs="Tahoma"/>
        </w:rPr>
        <w:br/>
        <w:t>Eaves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60D6B">
        <w:rPr>
          <w:rFonts w:ascii="Tahoma" w:hAnsi="Tahoma" w:cs="Tahoma"/>
        </w:rPr>
        <w:t>1.2</w:t>
      </w:r>
      <w:r>
        <w:rPr>
          <w:rFonts w:ascii="Tahoma" w:hAnsi="Tahoma" w:cs="Tahoma"/>
        </w:rPr>
        <w:t>kg</w:t>
      </w:r>
      <w:r>
        <w:rPr>
          <w:rFonts w:ascii="Tahoma" w:hAnsi="Tahoma" w:cs="Tahoma"/>
        </w:rPr>
        <w:br/>
        <w:t>Gables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60D6B">
        <w:rPr>
          <w:rFonts w:ascii="Tahoma" w:hAnsi="Tahoma" w:cs="Tahoma"/>
        </w:rPr>
        <w:t>2.3</w:t>
      </w:r>
      <w:r>
        <w:rPr>
          <w:rFonts w:ascii="Tahoma" w:hAnsi="Tahoma" w:cs="Tahoma"/>
        </w:rPr>
        <w:t>kg</w:t>
      </w:r>
    </w:p>
    <w:p w14:paraId="427EAD9A" w14:textId="77777777" w:rsidR="005E35B7" w:rsidRDefault="005E35B7" w:rsidP="005E35B7">
      <w:pPr>
        <w:pStyle w:val="pproductguidance"/>
        <w:rPr>
          <w:rFonts w:ascii="Tahoma" w:hAnsi="Tahoma" w:cs="Tahoma"/>
        </w:rPr>
      </w:pPr>
      <w:r>
        <w:rPr>
          <w:rFonts w:ascii="Tahoma" w:hAnsi="Tahoma" w:cs="Tahoma"/>
        </w:rPr>
        <w:t xml:space="preserve">Pattern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Handmade</w:t>
      </w:r>
    </w:p>
    <w:p w14:paraId="10D6C3A4" w14:textId="77777777" w:rsidR="005E35B7" w:rsidRDefault="005E35B7" w:rsidP="005E35B7">
      <w:pPr>
        <w:pStyle w:val="pproductguidance"/>
        <w:rPr>
          <w:rFonts w:ascii="Tahoma" w:hAnsi="Tahoma" w:cs="Tahoma"/>
        </w:rPr>
      </w:pPr>
      <w:r>
        <w:rPr>
          <w:rFonts w:ascii="Tahoma" w:hAnsi="Tahoma" w:cs="Tahoma"/>
        </w:rPr>
        <w:t xml:space="preserve">Material   </w:t>
      </w:r>
      <w:r>
        <w:rPr>
          <w:rFonts w:ascii="Tahoma" w:hAnsi="Tahoma" w:cs="Tahoma"/>
        </w:rPr>
        <w:tab/>
        <w:t>Etruria Marl</w:t>
      </w:r>
    </w:p>
    <w:p w14:paraId="1A1C2420" w14:textId="77777777" w:rsidR="005E35B7" w:rsidRDefault="005E35B7" w:rsidP="005E35B7">
      <w:pPr>
        <w:pStyle w:val="pproductguidance"/>
        <w:rPr>
          <w:rFonts w:ascii="Tahoma" w:hAnsi="Tahoma" w:cs="Tahoma"/>
        </w:rPr>
      </w:pPr>
      <w:r>
        <w:rPr>
          <w:rFonts w:ascii="Tahoma" w:hAnsi="Tahoma" w:cs="Tahoma"/>
        </w:rPr>
        <w:t xml:space="preserve">Minimum Pitch </w:t>
      </w:r>
      <w:r>
        <w:rPr>
          <w:rFonts w:ascii="Tahoma" w:hAnsi="Tahoma" w:cs="Tahoma"/>
        </w:rPr>
        <w:tab/>
        <w:t>35 degrees</w:t>
      </w:r>
    </w:p>
    <w:p w14:paraId="44A2A648" w14:textId="77777777" w:rsidR="005E35B7" w:rsidRDefault="005E35B7" w:rsidP="005E35B7">
      <w:pPr>
        <w:pStyle w:val="pproductguidance"/>
        <w:rPr>
          <w:rFonts w:ascii="Tahoma" w:hAnsi="Tahoma" w:cs="Tahoma"/>
        </w:rPr>
      </w:pPr>
      <w:r>
        <w:rPr>
          <w:rFonts w:ascii="Tahoma" w:hAnsi="Tahoma" w:cs="Tahoma"/>
        </w:rPr>
        <w:t xml:space="preserve">Manufacturing Standard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BS EN 1304</w:t>
      </w:r>
    </w:p>
    <w:p w14:paraId="2ED1FD03" w14:textId="77777777" w:rsidR="005E35B7" w:rsidRDefault="005E35B7" w:rsidP="005E35B7">
      <w:pPr>
        <w:pStyle w:val="pproductguidance"/>
        <w:rPr>
          <w:rFonts w:ascii="Tahoma" w:hAnsi="Tahoma" w:cs="Tahoma"/>
        </w:rPr>
      </w:pPr>
      <w:r>
        <w:rPr>
          <w:rFonts w:ascii="Tahoma" w:hAnsi="Tahoma" w:cs="Tahoma"/>
        </w:rPr>
        <w:t xml:space="preserve">Quantity </w:t>
      </w:r>
      <w:proofErr w:type="gramStart"/>
      <w:r>
        <w:rPr>
          <w:rFonts w:ascii="Tahoma" w:hAnsi="Tahoma" w:cs="Tahoma"/>
        </w:rPr>
        <w:t xml:space="preserve">Guide  </w:t>
      </w:r>
      <w:r>
        <w:rPr>
          <w:rFonts w:ascii="Tahoma" w:hAnsi="Tahoma" w:cs="Tahoma"/>
        </w:rPr>
        <w:tab/>
      </w:r>
      <w:proofErr w:type="gramEnd"/>
      <w:r>
        <w:rPr>
          <w:rFonts w:ascii="Tahoma" w:hAnsi="Tahoma" w:cs="Tahoma"/>
        </w:rPr>
        <w:t>@ 100mm gauge</w:t>
      </w:r>
      <w:r>
        <w:rPr>
          <w:rFonts w:ascii="Tahoma" w:hAnsi="Tahoma" w:cs="Tahoma"/>
        </w:rPr>
        <w:tab/>
        <w:t>pitched roof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60/</w:t>
      </w:r>
      <w:proofErr w:type="spellStart"/>
      <w:r>
        <w:rPr>
          <w:rFonts w:ascii="Tahoma" w:hAnsi="Tahoma" w:cs="Tahoma"/>
        </w:rPr>
        <w:t>sq</w:t>
      </w:r>
      <w:proofErr w:type="spellEnd"/>
      <w:r>
        <w:rPr>
          <w:rFonts w:ascii="Tahoma" w:hAnsi="Tahoma" w:cs="Tahoma"/>
        </w:rPr>
        <w:t xml:space="preserve"> meter</w:t>
      </w:r>
    </w:p>
    <w:p w14:paraId="48E4224C" w14:textId="77777777" w:rsidR="005E35B7" w:rsidRDefault="005E35B7" w:rsidP="005E35B7">
      <w:pPr>
        <w:pStyle w:val="pproductguidance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@115mm gauge</w:t>
      </w:r>
      <w:r>
        <w:rPr>
          <w:rFonts w:ascii="Tahoma" w:hAnsi="Tahoma" w:cs="Tahoma"/>
        </w:rPr>
        <w:tab/>
        <w:t>vertical tiling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53/</w:t>
      </w:r>
      <w:proofErr w:type="spellStart"/>
      <w:r>
        <w:rPr>
          <w:rFonts w:ascii="Tahoma" w:hAnsi="Tahoma" w:cs="Tahoma"/>
        </w:rPr>
        <w:t>sq</w:t>
      </w:r>
      <w:proofErr w:type="spellEnd"/>
      <w:r>
        <w:rPr>
          <w:rFonts w:ascii="Tahoma" w:hAnsi="Tahoma" w:cs="Tahoma"/>
        </w:rPr>
        <w:t xml:space="preserve"> meter</w:t>
      </w:r>
    </w:p>
    <w:p w14:paraId="73049F03" w14:textId="77777777" w:rsidR="00F57F6E" w:rsidRDefault="00F57F6E" w:rsidP="005E35B7">
      <w:pPr>
        <w:pStyle w:val="pproductguidance"/>
        <w:rPr>
          <w:rFonts w:ascii="Tahoma" w:hAnsi="Tahoma" w:cs="Tahoma"/>
        </w:rPr>
      </w:pPr>
    </w:p>
    <w:p w14:paraId="13553B64" w14:textId="77777777" w:rsidR="00F57F6E" w:rsidRPr="008F1D30" w:rsidRDefault="00F57F6E" w:rsidP="008F1D30">
      <w:pPr>
        <w:rPr>
          <w:rFonts w:ascii="Tahoma" w:eastAsia="Times New Roman" w:hAnsi="Tahoma" w:cs="Tahoma"/>
          <w:color w:val="666666"/>
          <w:sz w:val="17"/>
          <w:szCs w:val="17"/>
          <w:lang w:eastAsia="en-GB"/>
        </w:rPr>
      </w:pPr>
      <w:r w:rsidRPr="008F1D30">
        <w:rPr>
          <w:b/>
          <w:color w:val="666666"/>
          <w:sz w:val="28"/>
          <w:szCs w:val="28"/>
        </w:rPr>
        <w:t>Fixing Standards</w:t>
      </w:r>
      <w:r w:rsidR="008F1D30">
        <w:rPr>
          <w:b/>
          <w:color w:val="666666"/>
          <w:sz w:val="28"/>
          <w:szCs w:val="28"/>
        </w:rPr>
        <w:br/>
      </w:r>
      <w:r w:rsidR="008F1D30" w:rsidRPr="008F1D30">
        <w:rPr>
          <w:rFonts w:ascii="Tahoma" w:eastAsia="Times New Roman" w:hAnsi="Tahoma" w:cs="Tahoma"/>
          <w:color w:val="666666"/>
          <w:sz w:val="17"/>
          <w:szCs w:val="17"/>
          <w:lang w:eastAsia="en-GB"/>
        </w:rPr>
        <w:t>B</w:t>
      </w:r>
      <w:r w:rsidRPr="008F1D30">
        <w:rPr>
          <w:rFonts w:ascii="Tahoma" w:eastAsia="Times New Roman" w:hAnsi="Tahoma" w:cs="Tahoma"/>
          <w:color w:val="666666"/>
          <w:sz w:val="17"/>
          <w:szCs w:val="17"/>
          <w:lang w:eastAsia="en-GB"/>
        </w:rPr>
        <w:t xml:space="preserve">S 5534 </w:t>
      </w:r>
      <w:r w:rsidRPr="008F1D30">
        <w:rPr>
          <w:rFonts w:ascii="Tahoma" w:eastAsia="Times New Roman" w:hAnsi="Tahoma" w:cs="Tahoma"/>
          <w:color w:val="666666"/>
          <w:sz w:val="17"/>
          <w:szCs w:val="17"/>
          <w:lang w:eastAsia="en-GB"/>
        </w:rPr>
        <w:tab/>
      </w:r>
      <w:r w:rsidR="008F1D30">
        <w:rPr>
          <w:rFonts w:ascii="Tahoma" w:eastAsia="Times New Roman" w:hAnsi="Tahoma" w:cs="Tahoma"/>
          <w:color w:val="666666"/>
          <w:sz w:val="17"/>
          <w:szCs w:val="17"/>
          <w:lang w:eastAsia="en-GB"/>
        </w:rPr>
        <w:t xml:space="preserve">              </w:t>
      </w:r>
      <w:r w:rsidRPr="008F1D30">
        <w:rPr>
          <w:rFonts w:ascii="Tahoma" w:eastAsia="Times New Roman" w:hAnsi="Tahoma" w:cs="Tahoma"/>
          <w:color w:val="666666"/>
          <w:sz w:val="17"/>
          <w:szCs w:val="17"/>
          <w:lang w:eastAsia="en-GB"/>
        </w:rPr>
        <w:t>Code of Practice for Slating and Tiling</w:t>
      </w:r>
    </w:p>
    <w:p w14:paraId="47D42433" w14:textId="77777777" w:rsidR="00F57F6E" w:rsidRPr="00F57F6E" w:rsidRDefault="00F57F6E" w:rsidP="008F1D30">
      <w:pPr>
        <w:pStyle w:val="pproductguidance"/>
        <w:ind w:left="1440" w:hanging="1440"/>
        <w:rPr>
          <w:rFonts w:ascii="Tahoma" w:hAnsi="Tahoma" w:cs="Tahoma"/>
        </w:rPr>
      </w:pPr>
      <w:r w:rsidRPr="00F57F6E">
        <w:rPr>
          <w:rFonts w:ascii="Tahoma" w:hAnsi="Tahoma" w:cs="Tahoma"/>
        </w:rPr>
        <w:t xml:space="preserve">BS </w:t>
      </w:r>
      <w:proofErr w:type="gramStart"/>
      <w:r w:rsidRPr="00F57F6E">
        <w:rPr>
          <w:rFonts w:ascii="Tahoma" w:hAnsi="Tahoma" w:cs="Tahoma"/>
        </w:rPr>
        <w:t>8000 part</w:t>
      </w:r>
      <w:proofErr w:type="gramEnd"/>
      <w:r w:rsidRPr="00F57F6E">
        <w:rPr>
          <w:rFonts w:ascii="Tahoma" w:hAnsi="Tahoma" w:cs="Tahoma"/>
        </w:rPr>
        <w:t xml:space="preserve"> 6</w:t>
      </w:r>
      <w:r w:rsidRPr="00F57F6E">
        <w:rPr>
          <w:rFonts w:ascii="Tahoma" w:hAnsi="Tahoma" w:cs="Tahoma"/>
        </w:rPr>
        <w:tab/>
        <w:t>Workmanship on Building Sites</w:t>
      </w:r>
    </w:p>
    <w:p w14:paraId="307D8D33" w14:textId="77777777" w:rsidR="005E35B7" w:rsidRDefault="005E35B7" w:rsidP="005E35B7">
      <w:pPr>
        <w:rPr>
          <w:rFonts w:ascii="Tahoma" w:hAnsi="Tahoma" w:cs="Tahoma"/>
          <w:color w:val="666666"/>
          <w:sz w:val="17"/>
          <w:szCs w:val="17"/>
        </w:rPr>
      </w:pPr>
    </w:p>
    <w:p w14:paraId="5B9E9ABE" w14:textId="77777777" w:rsidR="005E35B7" w:rsidRDefault="005E35B7" w:rsidP="00300344">
      <w:pPr>
        <w:rPr>
          <w:rFonts w:ascii="Tahoma" w:hAnsi="Tahoma" w:cs="Tahoma"/>
          <w:color w:val="666666"/>
          <w:sz w:val="17"/>
          <w:szCs w:val="17"/>
        </w:rPr>
      </w:pPr>
    </w:p>
    <w:p w14:paraId="6EA35438" w14:textId="77777777" w:rsidR="004878BE" w:rsidRPr="003229FF" w:rsidRDefault="004878BE" w:rsidP="004878BE">
      <w:pPr>
        <w:spacing w:after="195" w:line="240" w:lineRule="auto"/>
        <w:rPr>
          <w:rFonts w:ascii="Tahoma" w:eastAsia="Times New Roman" w:hAnsi="Tahoma" w:cs="Tahoma"/>
          <w:color w:val="666666"/>
          <w:sz w:val="17"/>
          <w:szCs w:val="17"/>
          <w:lang w:eastAsia="en-GB"/>
        </w:rPr>
      </w:pPr>
    </w:p>
    <w:p w14:paraId="0AE2E973" w14:textId="77777777" w:rsidR="008E5285" w:rsidRDefault="008E5285" w:rsidP="007F4FB5">
      <w:pPr>
        <w:pStyle w:val="pproductguidance"/>
      </w:pPr>
    </w:p>
    <w:sectPr w:rsidR="008E52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1501E" w14:textId="77777777" w:rsidR="00300344" w:rsidRDefault="00300344" w:rsidP="00226496">
      <w:pPr>
        <w:spacing w:after="0" w:line="240" w:lineRule="auto"/>
      </w:pPr>
      <w:r>
        <w:separator/>
      </w:r>
    </w:p>
  </w:endnote>
  <w:endnote w:type="continuationSeparator" w:id="0">
    <w:p w14:paraId="12AB7C8B" w14:textId="77777777" w:rsidR="00300344" w:rsidRDefault="00300344" w:rsidP="00226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752A9" w14:textId="77777777" w:rsidR="00300344" w:rsidRDefault="00300344" w:rsidP="00226496">
      <w:pPr>
        <w:spacing w:after="0" w:line="240" w:lineRule="auto"/>
      </w:pPr>
      <w:r>
        <w:separator/>
      </w:r>
    </w:p>
  </w:footnote>
  <w:footnote w:type="continuationSeparator" w:id="0">
    <w:p w14:paraId="1AC808DD" w14:textId="77777777" w:rsidR="00300344" w:rsidRDefault="00300344" w:rsidP="002264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268"/>
    <w:rsid w:val="00226496"/>
    <w:rsid w:val="00265268"/>
    <w:rsid w:val="00300344"/>
    <w:rsid w:val="00460D6B"/>
    <w:rsid w:val="004875BA"/>
    <w:rsid w:val="004878BE"/>
    <w:rsid w:val="005E35B7"/>
    <w:rsid w:val="005E5201"/>
    <w:rsid w:val="00736F2D"/>
    <w:rsid w:val="007F4FB5"/>
    <w:rsid w:val="008B244A"/>
    <w:rsid w:val="008E5285"/>
    <w:rsid w:val="008F1D30"/>
    <w:rsid w:val="00A05FCC"/>
    <w:rsid w:val="00A763E9"/>
    <w:rsid w:val="00BA3FD0"/>
    <w:rsid w:val="00BD5E00"/>
    <w:rsid w:val="00F5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3104975"/>
  <w15:chartTrackingRefBased/>
  <w15:docId w15:val="{DC7718C2-3EA3-4FE7-9A33-9EF3C0A9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268"/>
  </w:style>
  <w:style w:type="paragraph" w:styleId="Heading1">
    <w:name w:val="heading 1"/>
    <w:basedOn w:val="Normal"/>
    <w:link w:val="Heading1Char"/>
    <w:uiPriority w:val="9"/>
    <w:qFormat/>
    <w:rsid w:val="00265268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19"/>
      <w:szCs w:val="19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52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268"/>
    <w:rPr>
      <w:rFonts w:ascii="Times New Roman" w:eastAsia="Times New Roman" w:hAnsi="Times New Roman" w:cs="Times New Roman"/>
      <w:b/>
      <w:bCs/>
      <w:color w:val="333333"/>
      <w:kern w:val="36"/>
      <w:sz w:val="19"/>
      <w:szCs w:val="19"/>
      <w:lang w:eastAsia="en-GB"/>
    </w:rPr>
  </w:style>
  <w:style w:type="paragraph" w:customStyle="1" w:styleId="pproductguidance">
    <w:name w:val="pproductguidance"/>
    <w:basedOn w:val="Normal"/>
    <w:rsid w:val="00265268"/>
    <w:pPr>
      <w:spacing w:after="195" w:line="240" w:lineRule="auto"/>
    </w:pPr>
    <w:rPr>
      <w:rFonts w:ascii="Times New Roman" w:eastAsia="Times New Roman" w:hAnsi="Times New Roman" w:cs="Times New Roman"/>
      <w:color w:val="666666"/>
      <w:sz w:val="17"/>
      <w:szCs w:val="17"/>
      <w:lang w:eastAsia="en-GB"/>
    </w:rPr>
  </w:style>
  <w:style w:type="paragraph" w:customStyle="1" w:styleId="pother">
    <w:name w:val="pother"/>
    <w:basedOn w:val="Normal"/>
    <w:rsid w:val="00265268"/>
    <w:pPr>
      <w:spacing w:after="0" w:line="240" w:lineRule="auto"/>
    </w:pPr>
    <w:rPr>
      <w:rFonts w:ascii="Times New Roman" w:eastAsia="Times New Roman" w:hAnsi="Times New Roman" w:cs="Times New Roman"/>
      <w:color w:val="666666"/>
      <w:sz w:val="17"/>
      <w:szCs w:val="17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2652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5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2652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6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496"/>
  </w:style>
  <w:style w:type="paragraph" w:styleId="Footer">
    <w:name w:val="footer"/>
    <w:basedOn w:val="Normal"/>
    <w:link w:val="FooterChar"/>
    <w:uiPriority w:val="99"/>
    <w:unhideWhenUsed/>
    <w:rsid w:val="00226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ontrol" Target="activeX/activeX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ADE9FFC15C9B4D98A0C913361EF078" ma:contentTypeVersion="11" ma:contentTypeDescription="Create a new document." ma:contentTypeScope="" ma:versionID="d0caa4656ec3f4d98275cc189db111a1">
  <xsd:schema xmlns:xsd="http://www.w3.org/2001/XMLSchema" xmlns:xs="http://www.w3.org/2001/XMLSchema" xmlns:p="http://schemas.microsoft.com/office/2006/metadata/properties" xmlns:ns3="4886aed7-2f69-41dc-be47-e90faa250687" xmlns:ns4="f292b591-8443-4072-bcf6-7f4b5fcefb87" targetNamespace="http://schemas.microsoft.com/office/2006/metadata/properties" ma:root="true" ma:fieldsID="e4dcffa2bdeea3ca985faef58a20575a" ns3:_="" ns4:_="">
    <xsd:import namespace="4886aed7-2f69-41dc-be47-e90faa250687"/>
    <xsd:import namespace="f292b591-8443-4072-bcf6-7f4b5fcefb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6aed7-2f69-41dc-be47-e90faa2506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2b591-8443-4072-bcf6-7f4b5fcefb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2AA793-4E92-457C-A8EC-FEFE002E6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86aed7-2f69-41dc-be47-e90faa250687"/>
    <ds:schemaRef ds:uri="f292b591-8443-4072-bcf6-7f4b5fcefb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9EA17B-23FC-4375-A026-2BFC1EFC3B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FC5481-C4E7-425E-A35C-B7DF206CF2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Patrick-Smith</dc:creator>
  <cp:keywords/>
  <dc:description/>
  <cp:lastModifiedBy>Dana Patrick-Smith</cp:lastModifiedBy>
  <cp:revision>2</cp:revision>
  <dcterms:created xsi:type="dcterms:W3CDTF">2020-01-13T11:21:00Z</dcterms:created>
  <dcterms:modified xsi:type="dcterms:W3CDTF">2020-01-13T11:21:00Z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0x010100EEADE9FFC15C9B4D98A0C913361EF078</vt:lpwstr>
  </property>
</Properties>
</file>